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b w:val="1"/>
          <w:sz w:val="24"/>
          <w:szCs w:val="24"/>
        </w:rPr>
      </w:pPr>
      <w:bookmarkStart w:colFirst="0" w:colLast="0" w:name="_68pk6asneyer" w:id="0"/>
      <w:bookmarkEnd w:id="0"/>
      <w:r w:rsidDel="00000000" w:rsidR="00000000" w:rsidRPr="00000000">
        <w:rPr>
          <w:rtl w:val="0"/>
        </w:rPr>
        <w:t xml:space="preserve">Husthwaite Parish Council - Monthly Planning Update - January 2023</w: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1.</w:t>
        <w:tab/>
      </w:r>
      <w:r w:rsidDel="00000000" w:rsidR="00000000" w:rsidRPr="00000000">
        <w:rPr>
          <w:b w:val="1"/>
          <w:sz w:val="20"/>
          <w:szCs w:val="20"/>
          <w:rtl w:val="0"/>
        </w:rPr>
        <w:t xml:space="preserve">NEW APPLICATIONS CONSIDERED BY PARISH COUNCIL AT LAST MEETING (17 JANUARY)</w:t>
      </w:r>
      <w:r w:rsidDel="00000000" w:rsidR="00000000" w:rsidRPr="00000000">
        <w:rPr>
          <w:rtl w:val="0"/>
        </w:rPr>
      </w:r>
    </w:p>
    <w:tbl>
      <w:tblPr>
        <w:tblStyle w:val="Table1"/>
        <w:tblW w:w="895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2655"/>
        <w:gridCol w:w="2055"/>
        <w:gridCol w:w="2055"/>
        <w:tblGridChange w:id="0">
          <w:tblGrid>
            <w:gridCol w:w="2190"/>
            <w:gridCol w:w="2655"/>
            <w:gridCol w:w="2055"/>
            <w:gridCol w:w="20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Reference</w:t>
            </w:r>
            <w:r w:rsidDel="00000000" w:rsidR="00000000" w:rsidRPr="00000000">
              <w:rPr>
                <w:b w:val="1"/>
                <w:sz w:val="20"/>
                <w:szCs w:val="20"/>
                <w:vertAlign w:val="superscript"/>
              </w:rPr>
              <w:footnoteReference w:customMarkFollows="0" w:id="0"/>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Brief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0"/>
                <w:szCs w:val="20"/>
              </w:rPr>
            </w:pPr>
            <w:r w:rsidDel="00000000" w:rsidR="00000000" w:rsidRPr="00000000">
              <w:rPr>
                <w:b w:val="1"/>
                <w:sz w:val="20"/>
                <w:szCs w:val="20"/>
                <w:rtl w:val="0"/>
              </w:rPr>
              <w:t xml:space="preserve">Parish Council response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sz w:val="20"/>
                <w:szCs w:val="20"/>
              </w:rPr>
            </w:pPr>
            <w:r w:rsidDel="00000000" w:rsidR="00000000" w:rsidRPr="00000000">
              <w:rPr>
                <w:b w:val="1"/>
                <w:sz w:val="20"/>
                <w:szCs w:val="20"/>
                <w:rtl w:val="0"/>
              </w:rPr>
              <w:t xml:space="preserve">Parish Council Comment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color w:val="666666"/>
                <w:sz w:val="20"/>
                <w:szCs w:val="20"/>
              </w:rPr>
            </w:pPr>
            <w:hyperlink r:id="rId7">
              <w:r w:rsidDel="00000000" w:rsidR="00000000" w:rsidRPr="00000000">
                <w:rPr>
                  <w:color w:val="1155cc"/>
                  <w:sz w:val="20"/>
                  <w:szCs w:val="20"/>
                  <w:highlight w:val="white"/>
                  <w:u w:val="single"/>
                  <w:rtl w:val="0"/>
                </w:rPr>
                <w:t xml:space="preserve">22/02806/FUL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0"/>
                <w:szCs w:val="20"/>
              </w:rPr>
            </w:pPr>
            <w:r w:rsidDel="00000000" w:rsidR="00000000" w:rsidRPr="00000000">
              <w:rPr>
                <w:color w:val="333333"/>
                <w:sz w:val="20"/>
                <w:szCs w:val="20"/>
                <w:highlight w:val="white"/>
                <w:rtl w:val="0"/>
              </w:rPr>
              <w:t xml:space="preserve">Cote House The Nookin - Demolition of existing garage and rear outbuildings, replace with double storey and single storey side extension. Replacement of windows on the first floor and a new rear access door.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0"/>
                <w:szCs w:val="20"/>
              </w:rPr>
            </w:pPr>
            <w:r w:rsidDel="00000000" w:rsidR="00000000" w:rsidRPr="00000000">
              <w:rPr>
                <w:sz w:val="20"/>
                <w:szCs w:val="20"/>
                <w:rtl w:val="0"/>
              </w:rPr>
              <w:t xml:space="preserve">No objections to application in its current form with only a single-storey extension adjacent to the boundary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color w:val="666666"/>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hyperlink r:id="rId8">
              <w:r w:rsidDel="00000000" w:rsidR="00000000" w:rsidRPr="00000000">
                <w:rPr>
                  <w:color w:val="1155cc"/>
                  <w:sz w:val="20"/>
                  <w:szCs w:val="20"/>
                  <w:u w:val="single"/>
                  <w:rtl w:val="0"/>
                </w:rPr>
                <w:t xml:space="preserve">22/02897/CAT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Golden Garth Low Street - </w:t>
            </w:r>
            <w:r w:rsidDel="00000000" w:rsidR="00000000" w:rsidRPr="00000000">
              <w:rPr>
                <w:color w:val="333333"/>
                <w:sz w:val="20"/>
                <w:szCs w:val="20"/>
                <w:rtl w:val="0"/>
              </w:rPr>
              <w:t xml:space="preserve">Works to trees in a Conservation Area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No observations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Already granted - filed 16/12 and granted 25/1!</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0"/>
                <w:szCs w:val="20"/>
              </w:rPr>
            </w:pPr>
            <w:hyperlink r:id="rId9">
              <w:r w:rsidDel="00000000" w:rsidR="00000000" w:rsidRPr="00000000">
                <w:rPr>
                  <w:color w:val="1155cc"/>
                  <w:sz w:val="20"/>
                  <w:szCs w:val="20"/>
                  <w:highlight w:val="white"/>
                  <w:u w:val="single"/>
                  <w:rtl w:val="0"/>
                </w:rPr>
                <w:t xml:space="preserve">22/02640/FUL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0"/>
                <w:szCs w:val="20"/>
              </w:rPr>
            </w:pPr>
            <w:r w:rsidDel="00000000" w:rsidR="00000000" w:rsidRPr="00000000">
              <w:rPr>
                <w:color w:val="333333"/>
                <w:sz w:val="20"/>
                <w:szCs w:val="20"/>
                <w:highlight w:val="white"/>
                <w:rtl w:val="0"/>
              </w:rPr>
              <w:t xml:space="preserve">Baxby Manor And Farm Buildings, Bell Lane - Application for change of use of redundant barns to accommodation with associated facilities. Conservation works to Baxby Manor to include removal of cement based mortar … and replacement of windows on other elevations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No observations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hyperlink r:id="rId10">
              <w:r w:rsidDel="00000000" w:rsidR="00000000" w:rsidRPr="00000000">
                <w:rPr>
                  <w:color w:val="1155cc"/>
                  <w:sz w:val="20"/>
                  <w:szCs w:val="20"/>
                  <w:highlight w:val="white"/>
                  <w:u w:val="single"/>
                  <w:rtl w:val="0"/>
                </w:rPr>
                <w:t xml:space="preserve">22/02641/LBC</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color w:val="333333"/>
                <w:sz w:val="20"/>
                <w:szCs w:val="20"/>
                <w:highlight w:val="white"/>
                <w:rtl w:val="0"/>
              </w:rPr>
              <w:t xml:space="preserve">Baxby Manor And Farm Buildings Bell Lane -  Listed Building application for above works.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No observations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highlight w:val="white"/>
              </w:rPr>
            </w:pPr>
            <w:hyperlink r:id="rId11">
              <w:r w:rsidDel="00000000" w:rsidR="00000000" w:rsidRPr="00000000">
                <w:rPr>
                  <w:color w:val="1155cc"/>
                  <w:sz w:val="20"/>
                  <w:szCs w:val="20"/>
                  <w:highlight w:val="white"/>
                  <w:u w:val="single"/>
                  <w:rtl w:val="0"/>
                </w:rPr>
                <w:t xml:space="preserve">22/02847/FUL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Beal Close, Gibbet Hill - Single storey side extension, alterations to existing openings and four conservation roof 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No observations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0"/>
                <w:szCs w:val="20"/>
                <w:highlight w:val="white"/>
              </w:rPr>
            </w:pPr>
            <w:r w:rsidDel="00000000" w:rsidR="00000000" w:rsidRPr="00000000">
              <w:rPr>
                <w:rtl w:val="0"/>
              </w:rPr>
            </w:r>
          </w:p>
        </w:tc>
      </w:tr>
    </w:tbl>
    <w:p w:rsidR="00000000" w:rsidDel="00000000" w:rsidP="00000000" w:rsidRDefault="00000000" w:rsidRPr="00000000" w14:paraId="0000001B">
      <w:pPr>
        <w:rPr>
          <w:b w:val="1"/>
          <w:sz w:val="20"/>
          <w:szCs w:val="20"/>
        </w:rPr>
      </w:pP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rPr>
          <w:b w:val="1"/>
          <w:sz w:val="20"/>
          <w:szCs w:val="20"/>
          <w:rtl w:val="0"/>
        </w:rPr>
        <w:t xml:space="preserve">2.</w:t>
        <w:tab/>
        <w:t xml:space="preserve">NEW APPLICATIONS LODGED  SINCE LAST MEETING - TO BE CONSIDERED AT NEXT MEETING - 21 MARCH 2023</w:t>
      </w:r>
    </w:p>
    <w:p w:rsidR="00000000" w:rsidDel="00000000" w:rsidP="00000000" w:rsidRDefault="00000000" w:rsidRPr="00000000" w14:paraId="0000001D">
      <w:pPr>
        <w:ind w:left="720" w:firstLine="0"/>
        <w:rPr>
          <w:b w:val="1"/>
          <w:sz w:val="20"/>
          <w:szCs w:val="20"/>
        </w:rPr>
      </w:pPr>
      <w:r w:rsidDel="00000000" w:rsidR="00000000" w:rsidRPr="00000000">
        <w:rPr>
          <w:rtl w:val="0"/>
        </w:rPr>
      </w:r>
    </w:p>
    <w:tbl>
      <w:tblPr>
        <w:tblStyle w:val="Table2"/>
        <w:tblW w:w="885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3270"/>
        <w:gridCol w:w="2760"/>
        <w:tblGridChange w:id="0">
          <w:tblGrid>
            <w:gridCol w:w="2820"/>
            <w:gridCol w:w="3270"/>
            <w:gridCol w:w="27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sz w:val="20"/>
                <w:szCs w:val="20"/>
              </w:rPr>
            </w:pPr>
            <w:r w:rsidDel="00000000" w:rsidR="00000000" w:rsidRPr="00000000">
              <w:rPr>
                <w:b w:val="1"/>
                <w:sz w:val="20"/>
                <w:szCs w:val="20"/>
                <w:rtl w:val="0"/>
              </w:rPr>
              <w:t xml:space="preserve">Reference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sz w:val="20"/>
                <w:szCs w:val="20"/>
              </w:rPr>
            </w:pPr>
            <w:r w:rsidDel="00000000" w:rsidR="00000000" w:rsidRPr="00000000">
              <w:rPr>
                <w:b w:val="1"/>
                <w:sz w:val="20"/>
                <w:szCs w:val="20"/>
                <w:rtl w:val="0"/>
              </w:rPr>
              <w:t xml:space="preserve">Brief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sz w:val="20"/>
                <w:szCs w:val="20"/>
              </w:rPr>
            </w:pPr>
            <w:r w:rsidDel="00000000" w:rsidR="00000000" w:rsidRPr="00000000">
              <w:rPr>
                <w:b w:val="1"/>
                <w:sz w:val="20"/>
                <w:szCs w:val="20"/>
                <w:rtl w:val="0"/>
              </w:rPr>
              <w:t xml:space="preserve">Deadlines for neighbour response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hyperlink r:id="rId12">
              <w:r w:rsidDel="00000000" w:rsidR="00000000" w:rsidRPr="00000000">
                <w:rPr>
                  <w:color w:val="1155cc"/>
                  <w:sz w:val="20"/>
                  <w:szCs w:val="20"/>
                  <w:highlight w:val="white"/>
                  <w:u w:val="single"/>
                  <w:rtl w:val="0"/>
                </w:rPr>
                <w:t xml:space="preserve">23/00075/FUL</w:t>
              </w:r>
            </w:hyperlink>
            <w:r w:rsidDel="00000000" w:rsidR="00000000" w:rsidRPr="00000000">
              <w:rPr>
                <w:color w:val="333333"/>
                <w:sz w:val="20"/>
                <w:szCs w:val="20"/>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1 Castle Cottage, Low St - </w:t>
            </w:r>
            <w:r w:rsidDel="00000000" w:rsidR="00000000" w:rsidRPr="00000000">
              <w:rPr>
                <w:color w:val="333333"/>
                <w:sz w:val="20"/>
                <w:szCs w:val="20"/>
                <w:highlight w:val="white"/>
                <w:rtl w:val="0"/>
              </w:rPr>
              <w:t xml:space="preserve">Demolition of single storey rear extension, construction of single storey replacement rear extension, replacement windows and internal alterations. Installation of two roof windows into existing roof slope.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9 February 2023</w:t>
            </w:r>
          </w:p>
        </w:tc>
      </w:tr>
    </w:tbl>
    <w:p w:rsidR="00000000" w:rsidDel="00000000" w:rsidP="00000000" w:rsidRDefault="00000000" w:rsidRPr="00000000" w14:paraId="00000024">
      <w:pPr>
        <w:rPr>
          <w:b w:val="1"/>
          <w:sz w:val="20"/>
          <w:szCs w:val="20"/>
        </w:rPr>
      </w:pPr>
      <w:r w:rsidDel="00000000" w:rsidR="00000000" w:rsidRPr="00000000">
        <w:rPr>
          <w:rtl w:val="0"/>
        </w:rPr>
      </w:r>
    </w:p>
    <w:p w:rsidR="00000000" w:rsidDel="00000000" w:rsidP="00000000" w:rsidRDefault="00000000" w:rsidRPr="00000000" w14:paraId="00000025">
      <w:pPr>
        <w:rPr>
          <w:i w:val="1"/>
          <w:sz w:val="20"/>
          <w:szCs w:val="20"/>
        </w:rPr>
      </w:pPr>
      <w:r w:rsidDel="00000000" w:rsidR="00000000" w:rsidRPr="00000000">
        <w:rPr>
          <w:b w:val="1"/>
          <w:sz w:val="20"/>
          <w:szCs w:val="20"/>
          <w:rtl w:val="0"/>
        </w:rPr>
        <w:t xml:space="preserve">3.</w:t>
        <w:tab/>
        <w:t xml:space="preserve">APPLICATIONS RECENTLY DETERMINED BY HAMBLETON DISTRICT COUNCIL (HDC)</w:t>
      </w:r>
      <w:r w:rsidDel="00000000" w:rsidR="00000000" w:rsidRPr="00000000">
        <w:rPr>
          <w:i w:val="1"/>
          <w:sz w:val="20"/>
          <w:szCs w:val="20"/>
          <w:rtl w:val="0"/>
        </w:rPr>
        <w:t xml:space="preserve"> </w:t>
      </w:r>
    </w:p>
    <w:p w:rsidR="00000000" w:rsidDel="00000000" w:rsidP="00000000" w:rsidRDefault="00000000" w:rsidRPr="00000000" w14:paraId="00000026">
      <w:pPr>
        <w:rPr>
          <w:i w:val="1"/>
          <w:sz w:val="20"/>
          <w:szCs w:val="20"/>
        </w:rPr>
      </w:pPr>
      <w:r w:rsidDel="00000000" w:rsidR="00000000" w:rsidRPr="00000000">
        <w:rPr>
          <w:rtl w:val="0"/>
        </w:rPr>
      </w:r>
    </w:p>
    <w:tbl>
      <w:tblPr>
        <w:tblStyle w:val="Table3"/>
        <w:tblW w:w="8935.511811023624"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1.450476585164"/>
        <w:gridCol w:w="2351.450476585164"/>
        <w:gridCol w:w="2351.450476585164"/>
        <w:gridCol w:w="1881.1603812681312"/>
        <w:tblGridChange w:id="0">
          <w:tblGrid>
            <w:gridCol w:w="2351.450476585164"/>
            <w:gridCol w:w="2351.450476585164"/>
            <w:gridCol w:w="2351.450476585164"/>
            <w:gridCol w:w="1881.1603812681312"/>
          </w:tblGrid>
        </w:tblGridChange>
      </w:tblGrid>
      <w:tr>
        <w:trPr>
          <w:cantSplit w:val="0"/>
          <w:trHeight w:val="7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sz w:val="20"/>
                <w:szCs w:val="20"/>
              </w:rPr>
            </w:pPr>
            <w:r w:rsidDel="00000000" w:rsidR="00000000" w:rsidRPr="00000000">
              <w:rPr>
                <w:b w:val="1"/>
                <w:sz w:val="20"/>
                <w:szCs w:val="20"/>
                <w:rtl w:val="0"/>
              </w:rPr>
              <w:t xml:space="preserve">Reference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sz w:val="20"/>
                <w:szCs w:val="20"/>
              </w:rPr>
            </w:pPr>
            <w:r w:rsidDel="00000000" w:rsidR="00000000" w:rsidRPr="00000000">
              <w:rPr>
                <w:b w:val="1"/>
                <w:sz w:val="20"/>
                <w:szCs w:val="20"/>
                <w:rtl w:val="0"/>
              </w:rPr>
              <w:t xml:space="preserve">Brief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sz w:val="20"/>
                <w:szCs w:val="20"/>
              </w:rPr>
            </w:pPr>
            <w:r w:rsidDel="00000000" w:rsidR="00000000" w:rsidRPr="00000000">
              <w:rPr>
                <w:b w:val="1"/>
                <w:sz w:val="20"/>
                <w:szCs w:val="20"/>
                <w:rtl w:val="0"/>
              </w:rPr>
              <w:t xml:space="preserve">Parish Council response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b w:val="1"/>
                <w:sz w:val="20"/>
                <w:szCs w:val="20"/>
              </w:rPr>
            </w:pPr>
            <w:r w:rsidDel="00000000" w:rsidR="00000000" w:rsidRPr="00000000">
              <w:rPr>
                <w:b w:val="1"/>
                <w:sz w:val="20"/>
                <w:szCs w:val="20"/>
                <w:rtl w:val="0"/>
              </w:rPr>
              <w:t xml:space="preserve">HDC Decision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0"/>
                <w:szCs w:val="20"/>
              </w:rPr>
            </w:pPr>
            <w:hyperlink r:id="rId13">
              <w:r w:rsidDel="00000000" w:rsidR="00000000" w:rsidRPr="00000000">
                <w:rPr>
                  <w:color w:val="1155cc"/>
                  <w:sz w:val="20"/>
                  <w:szCs w:val="20"/>
                  <w:u w:val="single"/>
                  <w:rtl w:val="0"/>
                </w:rPr>
                <w:t xml:space="preserve">21/03042/FUL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Woolpots Solar Farm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Recommended REFUSAL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sz w:val="20"/>
                <w:szCs w:val="20"/>
              </w:rPr>
            </w:pPr>
            <w:r w:rsidDel="00000000" w:rsidR="00000000" w:rsidRPr="00000000">
              <w:rPr>
                <w:sz w:val="20"/>
                <w:szCs w:val="20"/>
                <w:rtl w:val="0"/>
              </w:rPr>
              <w:t xml:space="preserve">Refused</w:t>
            </w:r>
            <w:r w:rsidDel="00000000" w:rsidR="00000000" w:rsidRPr="00000000">
              <w:rPr>
                <w:rtl w:val="0"/>
              </w:rPr>
            </w:r>
          </w:p>
        </w:tc>
      </w:tr>
      <w:tr>
        <w:trPr>
          <w:cantSplit w:val="0"/>
          <w:trHeight w:val="33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22/01402/LBC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Black Bull Cottage, The Nookin - Listed Building consent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No observations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0"/>
                <w:szCs w:val="20"/>
              </w:rPr>
            </w:pPr>
            <w:r w:rsidDel="00000000" w:rsidR="00000000" w:rsidRPr="00000000">
              <w:rPr>
                <w:sz w:val="20"/>
                <w:szCs w:val="20"/>
                <w:rtl w:val="0"/>
              </w:rPr>
              <w:t xml:space="preserve">Permitted</w:t>
            </w:r>
          </w:p>
        </w:tc>
      </w:tr>
      <w:tr>
        <w:trPr>
          <w:cantSplit w:val="0"/>
          <w:trHeight w:val="33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hyperlink r:id="rId14">
              <w:r w:rsidDel="00000000" w:rsidR="00000000" w:rsidRPr="00000000">
                <w:rPr>
                  <w:color w:val="1155cc"/>
                  <w:sz w:val="20"/>
                  <w:szCs w:val="20"/>
                  <w:u w:val="single"/>
                  <w:rtl w:val="0"/>
                </w:rPr>
                <w:t xml:space="preserve">22/02897/CAT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rtl w:val="0"/>
              </w:rPr>
              <w:t xml:space="preserve">Golden Garth Low Street - </w:t>
            </w:r>
            <w:r w:rsidDel="00000000" w:rsidR="00000000" w:rsidRPr="00000000">
              <w:rPr>
                <w:color w:val="333333"/>
                <w:sz w:val="20"/>
                <w:szCs w:val="20"/>
                <w:rtl w:val="0"/>
              </w:rPr>
              <w:t xml:space="preserve">Works to trees in a Conservation Area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No observations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Permitted</w:t>
            </w:r>
          </w:p>
        </w:tc>
      </w:tr>
      <w:tr>
        <w:trPr>
          <w:cantSplit w:val="0"/>
          <w:trHeight w:val="33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hd w:fill="ffffff" w:val="clear"/>
              <w:spacing w:line="240" w:lineRule="auto"/>
              <w:rPr>
                <w:b w:val="1"/>
                <w:sz w:val="20"/>
                <w:szCs w:val="20"/>
                <w:u w:val="single"/>
              </w:rPr>
            </w:pPr>
            <w:hyperlink r:id="rId15">
              <w:r w:rsidDel="00000000" w:rsidR="00000000" w:rsidRPr="00000000">
                <w:rPr>
                  <w:b w:val="1"/>
                  <w:color w:val="1155cc"/>
                  <w:sz w:val="20"/>
                  <w:szCs w:val="20"/>
                  <w:u w:val="single"/>
                  <w:rtl w:val="0"/>
                </w:rPr>
                <w:t xml:space="preserve">22/02777/CAT</w:t>
              </w:r>
            </w:hyperlink>
            <w:r w:rsidDel="00000000" w:rsidR="00000000" w:rsidRPr="00000000">
              <w:rPr>
                <w:rtl w:val="0"/>
              </w:rPr>
            </w:r>
          </w:p>
          <w:p w:rsidR="00000000" w:rsidDel="00000000" w:rsidP="00000000" w:rsidRDefault="00000000" w:rsidRPr="00000000" w14:paraId="00000038">
            <w:pPr>
              <w:widowControl w:val="0"/>
              <w:shd w:fill="ffffff" w:val="clear"/>
              <w:spacing w:line="240" w:lineRule="auto"/>
              <w:ind w:left="360" w:firstLine="720"/>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039">
            <w:pPr>
              <w:widowControl w:val="0"/>
              <w:spacing w:line="240" w:lineRule="auto"/>
              <w:rPr>
                <w:sz w:val="20"/>
                <w:szCs w:val="20"/>
                <w:highlight w:val="whit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A">
            <w:pPr>
              <w:widowControl w:val="0"/>
              <w:shd w:fill="ffffff" w:val="clear"/>
              <w:spacing w:line="240" w:lineRule="auto"/>
              <w:rPr>
                <w:color w:val="333333"/>
                <w:sz w:val="20"/>
                <w:szCs w:val="20"/>
                <w:highlight w:val="white"/>
              </w:rPr>
            </w:pPr>
            <w:r w:rsidDel="00000000" w:rsidR="00000000" w:rsidRPr="00000000">
              <w:rPr>
                <w:sz w:val="20"/>
                <w:szCs w:val="20"/>
                <w:rtl w:val="0"/>
              </w:rPr>
              <w:t xml:space="preserve">The Outwoods The Nookin Husthwaite York North Yorkshire YO61 4PY - Works to fell and works to trees in conservation area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No observations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t xml:space="preserve">Permitted</w:t>
            </w:r>
          </w:p>
        </w:tc>
      </w:tr>
      <w:tr>
        <w:trPr>
          <w:cantSplit w:val="0"/>
          <w:trHeight w:val="33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hd w:fill="ffffff" w:val="clear"/>
              <w:spacing w:line="240" w:lineRule="auto"/>
              <w:rPr>
                <w:b w:val="1"/>
                <w:color w:val="666666"/>
                <w:sz w:val="20"/>
                <w:szCs w:val="20"/>
                <w:u w:val="single"/>
                <w:shd w:fill="fdfdf1" w:val="clear"/>
              </w:rPr>
            </w:pPr>
            <w:hyperlink r:id="rId16">
              <w:r w:rsidDel="00000000" w:rsidR="00000000" w:rsidRPr="00000000">
                <w:rPr>
                  <w:b w:val="1"/>
                  <w:color w:val="1155cc"/>
                  <w:sz w:val="20"/>
                  <w:szCs w:val="20"/>
                  <w:u w:val="single"/>
                  <w:shd w:fill="fdfdf1" w:val="clear"/>
                  <w:rtl w:val="0"/>
                </w:rPr>
                <w:t xml:space="preserve">22/02760/FUL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hd w:fill="ffffff" w:val="clear"/>
              <w:spacing w:line="240" w:lineRule="auto"/>
              <w:rPr>
                <w:color w:val="333333"/>
                <w:sz w:val="20"/>
                <w:szCs w:val="20"/>
                <w:highlight w:val="white"/>
              </w:rPr>
            </w:pPr>
            <w:r w:rsidDel="00000000" w:rsidR="00000000" w:rsidRPr="00000000">
              <w:rPr>
                <w:sz w:val="20"/>
                <w:szCs w:val="20"/>
                <w:rtl w:val="0"/>
              </w:rPr>
              <w:t xml:space="preserve">Old Granary Flower OMay The Nookin Husthwaite York North Yorkshire YO61 4PG - Change of use of ground floor agricultural building to create ancillary living accommodation.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0"/>
                <w:szCs w:val="20"/>
              </w:rPr>
            </w:pPr>
            <w:r w:rsidDel="00000000" w:rsidR="00000000" w:rsidRPr="00000000">
              <w:rPr>
                <w:sz w:val="20"/>
                <w:szCs w:val="20"/>
                <w:rtl w:val="0"/>
              </w:rPr>
              <w:t xml:space="preserve">No observations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0"/>
                <w:szCs w:val="20"/>
              </w:rPr>
            </w:pPr>
            <w:r w:rsidDel="00000000" w:rsidR="00000000" w:rsidRPr="00000000">
              <w:rPr>
                <w:sz w:val="20"/>
                <w:szCs w:val="20"/>
                <w:rtl w:val="0"/>
              </w:rPr>
              <w:t xml:space="preserve">Permitted</w:t>
            </w:r>
          </w:p>
        </w:tc>
      </w:tr>
    </w:tbl>
    <w:p w:rsidR="00000000" w:rsidDel="00000000" w:rsidP="00000000" w:rsidRDefault="00000000" w:rsidRPr="00000000" w14:paraId="00000041">
      <w:pPr>
        <w:rPr>
          <w:b w:val="1"/>
          <w:sz w:val="20"/>
          <w:szCs w:val="20"/>
        </w:rPr>
      </w:pPr>
      <w:r w:rsidDel="00000000" w:rsidR="00000000" w:rsidRPr="00000000">
        <w:rPr>
          <w:rtl w:val="0"/>
        </w:rPr>
      </w:r>
    </w:p>
    <w:p w:rsidR="00000000" w:rsidDel="00000000" w:rsidP="00000000" w:rsidRDefault="00000000" w:rsidRPr="00000000" w14:paraId="00000042">
      <w:pPr>
        <w:rPr>
          <w:b w:val="1"/>
          <w:sz w:val="20"/>
          <w:szCs w:val="20"/>
        </w:rPr>
      </w:pPr>
      <w:r w:rsidDel="00000000" w:rsidR="00000000" w:rsidRPr="00000000">
        <w:rPr>
          <w:b w:val="1"/>
          <w:sz w:val="20"/>
          <w:szCs w:val="20"/>
          <w:rtl w:val="0"/>
        </w:rPr>
        <w:t xml:space="preserve">4.</w:t>
        <w:tab/>
        <w:t xml:space="preserve">APPLICATIONS STILL AWAITING DETERMINATION BY HDC</w:t>
      </w:r>
    </w:p>
    <w:p w:rsidR="00000000" w:rsidDel="00000000" w:rsidP="00000000" w:rsidRDefault="00000000" w:rsidRPr="00000000" w14:paraId="00000043">
      <w:pPr>
        <w:rPr>
          <w:b w:val="1"/>
          <w:sz w:val="20"/>
          <w:szCs w:val="20"/>
        </w:rPr>
      </w:pPr>
      <w:r w:rsidDel="00000000" w:rsidR="00000000" w:rsidRPr="00000000">
        <w:rPr>
          <w:rtl w:val="0"/>
        </w:rPr>
      </w:r>
    </w:p>
    <w:tbl>
      <w:tblPr>
        <w:tblStyle w:val="Table4"/>
        <w:tblW w:w="892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055"/>
        <w:gridCol w:w="2055"/>
        <w:gridCol w:w="2085"/>
        <w:tblGridChange w:id="0">
          <w:tblGrid>
            <w:gridCol w:w="2730"/>
            <w:gridCol w:w="2055"/>
            <w:gridCol w:w="2055"/>
            <w:gridCol w:w="20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sz w:val="20"/>
                <w:szCs w:val="20"/>
              </w:rPr>
            </w:pPr>
            <w:r w:rsidDel="00000000" w:rsidR="00000000" w:rsidRPr="00000000">
              <w:rPr>
                <w:b w:val="1"/>
                <w:sz w:val="20"/>
                <w:szCs w:val="20"/>
                <w:rtl w:val="0"/>
              </w:rPr>
              <w:t xml:space="preserve">Reference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sz w:val="20"/>
                <w:szCs w:val="20"/>
              </w:rPr>
            </w:pPr>
            <w:r w:rsidDel="00000000" w:rsidR="00000000" w:rsidRPr="00000000">
              <w:rPr>
                <w:b w:val="1"/>
                <w:sz w:val="20"/>
                <w:szCs w:val="20"/>
                <w:rtl w:val="0"/>
              </w:rPr>
              <w:t xml:space="preserve">Brief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20"/>
                <w:szCs w:val="20"/>
              </w:rPr>
            </w:pPr>
            <w:r w:rsidDel="00000000" w:rsidR="00000000" w:rsidRPr="00000000">
              <w:rPr>
                <w:b w:val="1"/>
                <w:sz w:val="20"/>
                <w:szCs w:val="20"/>
                <w:rtl w:val="0"/>
              </w:rPr>
              <w:t xml:space="preserve">Parish Council response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sz w:val="20"/>
                <w:szCs w:val="20"/>
              </w:rPr>
            </w:pPr>
            <w:r w:rsidDel="00000000" w:rsidR="00000000" w:rsidRPr="00000000">
              <w:rPr>
                <w:b w:val="1"/>
                <w:sz w:val="20"/>
                <w:szCs w:val="20"/>
                <w:rtl w:val="0"/>
              </w:rPr>
              <w:t xml:space="preserve">PC Comment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20"/>
                <w:szCs w:val="20"/>
              </w:rPr>
            </w:pPr>
            <w:r w:rsidDel="00000000" w:rsidR="00000000" w:rsidRPr="00000000">
              <w:rPr>
                <w:color w:val="333333"/>
                <w:sz w:val="20"/>
                <w:szCs w:val="20"/>
                <w:highlight w:val="white"/>
                <w:rtl w:val="0"/>
              </w:rPr>
              <w:t xml:space="preserve">21/01017/DCN-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Former The Garage, Low Street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20"/>
                <w:szCs w:val="20"/>
              </w:rPr>
            </w:pPr>
            <w:r w:rsidDel="00000000" w:rsidR="00000000" w:rsidRPr="00000000">
              <w:rPr>
                <w:sz w:val="20"/>
                <w:szCs w:val="20"/>
                <w:rtl w:val="0"/>
              </w:rPr>
              <w:t xml:space="preserve">Not consulted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22/00007/CAT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Bank Cottage, The Nookin - felling of trees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0"/>
                <w:szCs w:val="20"/>
              </w:rPr>
            </w:pPr>
            <w:r w:rsidDel="00000000" w:rsidR="00000000" w:rsidRPr="00000000">
              <w:rPr>
                <w:sz w:val="20"/>
                <w:szCs w:val="20"/>
                <w:rtl w:val="0"/>
              </w:rPr>
              <w:t xml:space="preserve">Comment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sz w:val="20"/>
                <w:szCs w:val="20"/>
              </w:rPr>
            </w:pPr>
            <w:r w:rsidDel="00000000" w:rsidR="00000000" w:rsidRPr="00000000">
              <w:rPr>
                <w:sz w:val="20"/>
                <w:szCs w:val="20"/>
                <w:rtl w:val="0"/>
              </w:rPr>
              <w:t xml:space="preserve">PC did not object because grafting of trees already underway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22/00966/FUL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Carlbury, Low Street - Demolition of existing garage /store outbuilding and construction of new garage/ annex extension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No observation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color w:val="333333"/>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22/01196/FUL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The Woodward, Amplecarr - change of use of agricultural land for the siting of an agricultural workers mobile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Comment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PC did not object but suggested agricultural clause</w:t>
            </w:r>
          </w:p>
          <w:p w:rsidR="00000000" w:rsidDel="00000000" w:rsidP="00000000" w:rsidRDefault="00000000" w:rsidRPr="00000000" w14:paraId="00000058">
            <w:pPr>
              <w:widowControl w:val="0"/>
              <w:spacing w:line="240" w:lineRule="auto"/>
              <w:rPr>
                <w:color w:val="333333"/>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22/01715/FUL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Springfield Farm, North moor Road - Demolition of existing two bedroomed bungalow and its replacement with four bedroom two storey house and detached garage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0"/>
                <w:szCs w:val="20"/>
              </w:rPr>
            </w:pPr>
            <w:r w:rsidDel="00000000" w:rsidR="00000000" w:rsidRPr="00000000">
              <w:rPr>
                <w:sz w:val="20"/>
                <w:szCs w:val="20"/>
                <w:rtl w:val="0"/>
              </w:rPr>
              <w:t xml:space="preserve">Comment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20"/>
                <w:szCs w:val="20"/>
              </w:rPr>
            </w:pPr>
            <w:r w:rsidDel="00000000" w:rsidR="00000000" w:rsidRPr="00000000">
              <w:rPr>
                <w:color w:val="333333"/>
                <w:sz w:val="20"/>
                <w:szCs w:val="20"/>
                <w:highlight w:val="white"/>
                <w:rtl w:val="0"/>
              </w:rPr>
              <w:t xml:space="preserve">PC did not object but suggested solar panels / air source heat pump.</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22/01901/CLE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color w:val="333333"/>
                <w:sz w:val="20"/>
                <w:szCs w:val="20"/>
                <w:highlight w:val="white"/>
              </w:rPr>
            </w:pPr>
            <w:r w:rsidDel="00000000" w:rsidR="00000000" w:rsidRPr="00000000">
              <w:rPr>
                <w:color w:val="333333"/>
                <w:sz w:val="20"/>
                <w:szCs w:val="20"/>
                <w:highlight w:val="white"/>
                <w:rtl w:val="0"/>
              </w:rPr>
              <w:t xml:space="preserve">Woodhouse Grange,Raper Lane - Certificate of lawfulness (Existing) land used for the storage of materials and equipment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0"/>
                <w:szCs w:val="20"/>
              </w:rPr>
            </w:pPr>
            <w:r w:rsidDel="00000000" w:rsidR="00000000" w:rsidRPr="00000000">
              <w:rPr>
                <w:sz w:val="20"/>
                <w:szCs w:val="20"/>
                <w:rtl w:val="0"/>
              </w:rPr>
              <w:t xml:space="preserve">No observation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color w:val="333333"/>
                <w:sz w:val="20"/>
                <w:szCs w:val="20"/>
                <w:highlight w:val="white"/>
              </w:rPr>
            </w:pPr>
            <w:r w:rsidDel="00000000" w:rsidR="00000000" w:rsidRPr="00000000">
              <w:rPr>
                <w:rtl w:val="0"/>
              </w:rPr>
            </w:r>
          </w:p>
        </w:tc>
      </w:tr>
    </w:tbl>
    <w:p w:rsidR="00000000" w:rsidDel="00000000" w:rsidP="00000000" w:rsidRDefault="00000000" w:rsidRPr="00000000" w14:paraId="00000061">
      <w:pPr>
        <w:rPr>
          <w:b w:val="1"/>
          <w:sz w:val="20"/>
          <w:szCs w:val="20"/>
        </w:rPr>
      </w:pPr>
      <w:r w:rsidDel="00000000" w:rsidR="00000000" w:rsidRPr="00000000">
        <w:rPr>
          <w:rtl w:val="0"/>
        </w:rPr>
      </w:r>
    </w:p>
    <w:p w:rsidR="00000000" w:rsidDel="00000000" w:rsidP="00000000" w:rsidRDefault="00000000" w:rsidRPr="00000000" w14:paraId="00000062">
      <w:pPr>
        <w:rPr>
          <w:b w:val="1"/>
          <w:sz w:val="20"/>
          <w:szCs w:val="20"/>
        </w:rPr>
      </w:pPr>
      <w:r w:rsidDel="00000000" w:rsidR="00000000" w:rsidRPr="00000000">
        <w:rPr>
          <w:b w:val="1"/>
          <w:sz w:val="20"/>
          <w:szCs w:val="20"/>
          <w:rtl w:val="0"/>
        </w:rPr>
        <w:t xml:space="preserve">Reminders:</w:t>
      </w:r>
    </w:p>
    <w:p w:rsidR="00000000" w:rsidDel="00000000" w:rsidP="00000000" w:rsidRDefault="00000000" w:rsidRPr="00000000" w14:paraId="00000063">
      <w:pPr>
        <w:numPr>
          <w:ilvl w:val="0"/>
          <w:numId w:val="1"/>
        </w:numPr>
        <w:ind w:left="720" w:hanging="360"/>
        <w:rPr>
          <w:b w:val="1"/>
          <w:sz w:val="20"/>
          <w:szCs w:val="20"/>
        </w:rPr>
      </w:pPr>
      <w:r w:rsidDel="00000000" w:rsidR="00000000" w:rsidRPr="00000000">
        <w:rPr>
          <w:sz w:val="20"/>
          <w:szCs w:val="20"/>
          <w:rtl w:val="0"/>
        </w:rPr>
        <w:t xml:space="preserve">The Parish Council receives notice of the majority of applications relating to property or land in the Parish.  It is one of a number of statutory consultees.  It  does not have to comment on an application but if it chooses to do so, it can recommend approval, recommend refusal or provide a neutral comment.   </w:t>
      </w:r>
      <w:r w:rsidDel="00000000" w:rsidR="00000000" w:rsidRPr="00000000">
        <w:rPr>
          <w:b w:val="1"/>
          <w:sz w:val="20"/>
          <w:szCs w:val="20"/>
          <w:rtl w:val="0"/>
        </w:rPr>
        <w:t xml:space="preserve">All responses must be confined to appropriate planning issues</w:t>
      </w:r>
      <w:r w:rsidDel="00000000" w:rsidR="00000000" w:rsidRPr="00000000">
        <w:rPr>
          <w:sz w:val="20"/>
          <w:szCs w:val="20"/>
          <w:rtl w:val="0"/>
        </w:rPr>
        <w:t xml:space="preserve">, in particular the policies set out in the </w:t>
      </w:r>
      <w:hyperlink r:id="rId17">
        <w:r w:rsidDel="00000000" w:rsidR="00000000" w:rsidRPr="00000000">
          <w:rPr>
            <w:color w:val="1155cc"/>
            <w:sz w:val="20"/>
            <w:szCs w:val="20"/>
            <w:u w:val="single"/>
            <w:rtl w:val="0"/>
          </w:rPr>
          <w:t xml:space="preserve">Hambleton Local Plan</w:t>
        </w:r>
      </w:hyperlink>
      <w:r w:rsidDel="00000000" w:rsidR="00000000" w:rsidRPr="00000000">
        <w:rPr>
          <w:sz w:val="20"/>
          <w:szCs w:val="20"/>
          <w:rtl w:val="0"/>
        </w:rPr>
        <w:t xml:space="preserve">.  </w:t>
      </w:r>
    </w:p>
    <w:p w:rsidR="00000000" w:rsidDel="00000000" w:rsidP="00000000" w:rsidRDefault="00000000" w:rsidRPr="00000000" w14:paraId="00000064">
      <w:pPr>
        <w:numPr>
          <w:ilvl w:val="0"/>
          <w:numId w:val="1"/>
        </w:numPr>
        <w:ind w:left="720" w:hanging="360"/>
        <w:rPr>
          <w:b w:val="1"/>
          <w:sz w:val="20"/>
          <w:szCs w:val="20"/>
        </w:rPr>
      </w:pPr>
      <w:r w:rsidDel="00000000" w:rsidR="00000000" w:rsidRPr="00000000">
        <w:rPr>
          <w:sz w:val="20"/>
          <w:szCs w:val="20"/>
          <w:rtl w:val="0"/>
        </w:rPr>
        <w:t xml:space="preserve">All planning applications are reviewed at a meeting of the Parish Council which is public/open to all.  Meetings are held bi-monthly - in January, March, May, July, September, November.  If there are new planning applications which require urgent attention due to HDC deadlines, the Parish Council will call an Extraordinary Meeting in between.  The notice and agenda for all meetings are posted on the village noticeboard at least 3 days in advance.</w:t>
      </w:r>
      <w:r w:rsidDel="00000000" w:rsidR="00000000" w:rsidRPr="00000000">
        <w:rPr>
          <w:rtl w:val="0"/>
        </w:rPr>
      </w:r>
    </w:p>
    <w:p w:rsidR="00000000" w:rsidDel="00000000" w:rsidP="00000000" w:rsidRDefault="00000000" w:rsidRPr="00000000" w14:paraId="00000065">
      <w:pPr>
        <w:numPr>
          <w:ilvl w:val="0"/>
          <w:numId w:val="1"/>
        </w:numPr>
        <w:ind w:left="720" w:hanging="360"/>
        <w:rPr>
          <w:sz w:val="20"/>
          <w:szCs w:val="20"/>
        </w:rPr>
      </w:pPr>
      <w:r w:rsidDel="00000000" w:rsidR="00000000" w:rsidRPr="00000000">
        <w:rPr>
          <w:sz w:val="20"/>
          <w:szCs w:val="20"/>
          <w:rtl w:val="0"/>
        </w:rPr>
        <w:t xml:space="preserve"> Anyone wishing to highlight reasons why the PC should support, object or comment in relation to any new application, should attend the PC meeting and raise these from the floor (with permission from the Chair).  If they are not able to attend, they should email  </w:t>
      </w:r>
      <w:hyperlink r:id="rId18">
        <w:r w:rsidDel="00000000" w:rsidR="00000000" w:rsidRPr="00000000">
          <w:rPr>
            <w:color w:val="1155cc"/>
            <w:sz w:val="20"/>
            <w:szCs w:val="20"/>
            <w:u w:val="single"/>
            <w:rtl w:val="0"/>
          </w:rPr>
          <w:t xml:space="preserve">husthwaitepc@hotmail.co.uk</w:t>
        </w:r>
      </w:hyperlink>
      <w:r w:rsidDel="00000000" w:rsidR="00000000" w:rsidRPr="00000000">
        <w:rPr>
          <w:sz w:val="20"/>
          <w:szCs w:val="20"/>
          <w:rtl w:val="0"/>
        </w:rPr>
        <w:t xml:space="preserve"> with their comments.   </w:t>
      </w:r>
    </w:p>
    <w:p w:rsidR="00000000" w:rsidDel="00000000" w:rsidP="00000000" w:rsidRDefault="00000000" w:rsidRPr="00000000" w14:paraId="00000066">
      <w:pPr>
        <w:numPr>
          <w:ilvl w:val="0"/>
          <w:numId w:val="1"/>
        </w:numPr>
        <w:ind w:left="720" w:hanging="360"/>
        <w:rPr>
          <w:sz w:val="20"/>
          <w:szCs w:val="20"/>
        </w:rPr>
      </w:pPr>
      <w:r w:rsidDel="00000000" w:rsidR="00000000" w:rsidRPr="00000000">
        <w:rPr>
          <w:sz w:val="20"/>
          <w:szCs w:val="20"/>
          <w:rtl w:val="0"/>
        </w:rPr>
        <w:t xml:space="preserve">All parishioners are also encouraged to register their views on any application which affects them through the </w:t>
      </w:r>
      <w:hyperlink r:id="rId19">
        <w:r w:rsidDel="00000000" w:rsidR="00000000" w:rsidRPr="00000000">
          <w:rPr>
            <w:color w:val="1155cc"/>
            <w:sz w:val="20"/>
            <w:szCs w:val="20"/>
            <w:u w:val="single"/>
            <w:rtl w:val="0"/>
          </w:rPr>
          <w:t xml:space="preserve">Hambleton Planning Portal</w:t>
        </w:r>
      </w:hyperlink>
      <w:r w:rsidDel="00000000" w:rsidR="00000000" w:rsidRPr="00000000">
        <w:rPr>
          <w:sz w:val="20"/>
          <w:szCs w:val="20"/>
          <w:rtl w:val="0"/>
        </w:rPr>
        <w:t xml:space="preserve"> within the set deadlines.   While the Parish Council’s opinion is considered by the Planning Officers and/or the Planning Committee, it is not the arbiter of any application and the lodging of individual support or objections remains essential to ensure the planning process properly takes into account the views of local residents. </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sectPr>
      <w:footerReference r:id="rId2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Some references are weblinks direct to the portal but not all.  Where no link provided, put the reference number into the simple search box on the </w:t>
      </w:r>
      <w:hyperlink r:id="rId1">
        <w:r w:rsidDel="00000000" w:rsidR="00000000" w:rsidRPr="00000000">
          <w:rPr>
            <w:color w:val="1155cc"/>
            <w:sz w:val="18"/>
            <w:szCs w:val="18"/>
            <w:u w:val="single"/>
            <w:rtl w:val="0"/>
          </w:rPr>
          <w:t xml:space="preserve">portal</w:t>
        </w:r>
      </w:hyperlink>
      <w:r w:rsidDel="00000000" w:rsidR="00000000" w:rsidRPr="00000000">
        <w:rPr>
          <w:sz w:val="18"/>
          <w:szCs w:val="18"/>
          <w:rtl w:val="0"/>
        </w:rPr>
        <w:t xml:space="preserv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planning.hambleton.gov.uk/online-applications/applicationDetails.do?keyVal=RMSBAWHU0DJ00&amp;activeTab=summary" TargetMode="External"/><Relationship Id="rId10" Type="http://schemas.openxmlformats.org/officeDocument/2006/relationships/hyperlink" Target="https://planning.hambleton.gov.uk/online-applications/applicationDetails.do?activeTab=summary&amp;keyVal=RLHQPFHUGH800" TargetMode="External"/><Relationship Id="rId13" Type="http://schemas.openxmlformats.org/officeDocument/2006/relationships/hyperlink" Target="https://planning.hambleton.gov.uk/online-applications/applicationDetails.do?activeTab=neighbourComments&amp;keyVal=R4KSOWHUKQN00" TargetMode="External"/><Relationship Id="rId12" Type="http://schemas.openxmlformats.org/officeDocument/2006/relationships/hyperlink" Target="https://planning.hambleton.gov.uk/online-applications/applicationDetails.do?keyVal=ROBTPEHUH1D00&amp;activeTab=summa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lanning.hambleton.gov.uk/online-applications/applicationDetails.do?activeTab=dates&amp;keyVal=RLHQPEHUGH700" TargetMode="External"/><Relationship Id="rId15" Type="http://schemas.openxmlformats.org/officeDocument/2006/relationships/hyperlink" Target="https://planning.hambleton.gov.uk/online-applications/applicationDetails.do?keyVal=RMERM9HUGNU00&amp;activeTab=summary" TargetMode="External"/><Relationship Id="rId14" Type="http://schemas.openxmlformats.org/officeDocument/2006/relationships/hyperlink" Target="https://planning.hambleton.gov.uk/online-applications/applicationDetails.do?keyVal=RMZTYFHUGTA00&amp;activeTab=summary" TargetMode="External"/><Relationship Id="rId17" Type="http://schemas.openxmlformats.org/officeDocument/2006/relationships/hyperlink" Target="https://www.hambleton.gov.uk/downloads/file/2745/hambleton-local-plan-final-february-2022" TargetMode="External"/><Relationship Id="rId16" Type="http://schemas.openxmlformats.org/officeDocument/2006/relationships/hyperlink" Target="https://planning.hambleton.gov.uk/online-applications/applicationDetails.do?keyVal=RM7TM3HUGMT00&amp;activeTab=summary" TargetMode="External"/><Relationship Id="rId5" Type="http://schemas.openxmlformats.org/officeDocument/2006/relationships/numbering" Target="numbering.xml"/><Relationship Id="rId19" Type="http://schemas.openxmlformats.org/officeDocument/2006/relationships/hyperlink" Target="https://planning.hambleton.gov.uk/online-applications/" TargetMode="External"/><Relationship Id="rId6" Type="http://schemas.openxmlformats.org/officeDocument/2006/relationships/styles" Target="styles.xml"/><Relationship Id="rId18" Type="http://schemas.openxmlformats.org/officeDocument/2006/relationships/hyperlink" Target="mailto:husthwaitepc@hotmail.co.uk" TargetMode="External"/><Relationship Id="rId7" Type="http://schemas.openxmlformats.org/officeDocument/2006/relationships/hyperlink" Target="https://planning.hambleton.gov.uk/online-applications/applicationDetails.do?keyVal=RMH06DHUGOQ00&amp;activeTab=summary" TargetMode="External"/><Relationship Id="rId8" Type="http://schemas.openxmlformats.org/officeDocument/2006/relationships/hyperlink" Target="https://planning.hambleton.gov.uk/online-applications/applicationDetails.do?keyVal=RMZTYFHUGTA00&amp;activeTab=summar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lanning.hambleton.gov.uk/online-applications/search.do?action=simple&amp;searchType=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